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C35AD0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30.12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30.12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</w:t>
      </w:r>
      <w:r w:rsid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7D6E0D"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г.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C35AD0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10.00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C35AD0" w:rsidRPr="00C35AD0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D81FCB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D81FCB" w:rsidRPr="00170A72" w:rsidRDefault="00D77C14" w:rsidP="00D81FCB">
      <w:pPr>
        <w:spacing w:line="276" w:lineRule="auto"/>
        <w:jc w:val="both"/>
        <w:rPr>
          <w:rFonts w:ascii="Times New Roman" w:hAnsi="Times New Roman" w:cs="Times New Roman"/>
        </w:rPr>
      </w:pPr>
      <w:r w:rsidRPr="00250895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D81FCB" w:rsidRPr="00170A72">
        <w:rPr>
          <w:rFonts w:ascii="Times New Roman" w:hAnsi="Times New Roman" w:cs="Times New Roman"/>
        </w:rPr>
        <w:t>56 кв.м., специализация НТО (павильон): продовольственные товары, сезонность: несезонный объект, по адресу: Самарская область, г.Кинель, п.г.т.Усть-Кинельский (Студенцы), ул.Полярная.</w:t>
      </w:r>
    </w:p>
    <w:p w:rsidR="00D81FCB" w:rsidRPr="00170A72" w:rsidRDefault="00D81FCB" w:rsidP="00D81FCB">
      <w:pPr>
        <w:spacing w:line="360" w:lineRule="auto"/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D81FCB" w:rsidRPr="00170A72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FCB" w:rsidRPr="00170A72" w:rsidRDefault="00D81FCB" w:rsidP="00932BC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70A72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81FCB" w:rsidRPr="00170A72" w:rsidRDefault="00D81FCB" w:rsidP="00932BC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70A72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81FCB" w:rsidRPr="00170A72" w:rsidRDefault="00D81FCB" w:rsidP="00932BC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170A72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D81FCB" w:rsidRPr="00170A72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396167.03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2204002.21</w:t>
            </w:r>
          </w:p>
        </w:tc>
      </w:tr>
      <w:tr w:rsidR="00D81FCB" w:rsidRPr="00170A72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396174.03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2204001.96</w:t>
            </w:r>
          </w:p>
        </w:tc>
      </w:tr>
      <w:tr w:rsidR="00D81FCB" w:rsidRPr="00170A72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396174.32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2204009.96</w:t>
            </w:r>
          </w:p>
        </w:tc>
      </w:tr>
      <w:tr w:rsidR="00D81FCB" w:rsidRPr="00170A72" w:rsidTr="00932BC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396167.32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1FCB" w:rsidRPr="00170A72" w:rsidRDefault="00D81FCB" w:rsidP="00932BC0">
            <w:pPr>
              <w:jc w:val="center"/>
              <w:rPr>
                <w:rFonts w:ascii="Times New Roman" w:hAnsi="Times New Roman" w:cs="Times New Roman"/>
              </w:rPr>
            </w:pPr>
            <w:r w:rsidRPr="00170A72">
              <w:rPr>
                <w:rFonts w:ascii="Times New Roman" w:hAnsi="Times New Roman" w:cs="Times New Roman"/>
              </w:rPr>
              <w:t>2204010.21</w:t>
            </w:r>
          </w:p>
        </w:tc>
      </w:tr>
    </w:tbl>
    <w:p w:rsidR="00D81FCB" w:rsidRPr="00170A72" w:rsidRDefault="00D81FCB" w:rsidP="00D81FCB">
      <w:pPr>
        <w:ind w:firstLine="567"/>
        <w:jc w:val="both"/>
        <w:rPr>
          <w:rFonts w:ascii="Times New Roman" w:hAnsi="Times New Roman" w:cs="Times New Roman"/>
        </w:rPr>
      </w:pPr>
    </w:p>
    <w:p w:rsidR="00D81FCB" w:rsidRPr="00170A72" w:rsidRDefault="00D81FCB" w:rsidP="00D81FCB">
      <w:pPr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>Начальный размер платы по договору составляет 16780 (шестнадцать тысяч семьсот восемьдесят) рублей 49 копеек;</w:t>
      </w:r>
    </w:p>
    <w:p w:rsidR="00D81FCB" w:rsidRPr="00170A72" w:rsidRDefault="00D81FCB" w:rsidP="00D81FCB">
      <w:pPr>
        <w:ind w:left="360"/>
        <w:jc w:val="both"/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>Размер задатка 16780 (шестнадцать тысяч семьсот восемьдесят) рублей 49 копеек.</w:t>
      </w:r>
    </w:p>
    <w:p w:rsidR="00D81FCB" w:rsidRPr="00170A72" w:rsidRDefault="00D81FCB" w:rsidP="00D81FCB">
      <w:pPr>
        <w:rPr>
          <w:rFonts w:ascii="Times New Roman" w:hAnsi="Times New Roman" w:cs="Times New Roman"/>
        </w:rPr>
      </w:pPr>
      <w:r w:rsidRPr="00170A72">
        <w:rPr>
          <w:rFonts w:ascii="Times New Roman" w:hAnsi="Times New Roman" w:cs="Times New Roman"/>
        </w:rPr>
        <w:t xml:space="preserve">      Шаг аукциона 500 (пятьсот) рублей 00 копеек.</w:t>
      </w:r>
    </w:p>
    <w:p w:rsidR="00037F8F" w:rsidRPr="003350AE" w:rsidRDefault="00037F8F" w:rsidP="00D81FCB">
      <w:pPr>
        <w:ind w:firstLine="567"/>
        <w:jc w:val="both"/>
        <w:rPr>
          <w:rFonts w:ascii="Times New Roman" w:hAnsi="Times New Roman" w:cs="Times New Roman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D81FCB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232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Стрельникова Маргарита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Default="00D81FCB" w:rsidP="00D81FC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D81FCB" w:rsidRPr="003D503E" w:rsidRDefault="00D81FCB" w:rsidP="00D81FC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16780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16.12.2021г.</w:t>
            </w:r>
          </w:p>
        </w:tc>
      </w:tr>
      <w:tr w:rsidR="00D81FCB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Default="00D81FCB" w:rsidP="00D81FC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22.12.2021г.</w:t>
            </w:r>
          </w:p>
          <w:p w:rsidR="00D81FCB" w:rsidRPr="003D503E" w:rsidRDefault="00D81FCB" w:rsidP="00D81FC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16780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49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21.12.2021г.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81FCB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Стрельникова Маргарита Анатольевна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Default="00D81FCB" w:rsidP="00D81FC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16.12.2021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D81FCB" w:rsidRPr="003D503E" w:rsidRDefault="00D81FCB" w:rsidP="00D81FC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D81FCB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Pr="003D503E" w:rsidRDefault="00D81FCB" w:rsidP="00D81FC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FCB" w:rsidRDefault="00D81FCB" w:rsidP="00D81FC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22.12.2021г.</w:t>
            </w:r>
          </w:p>
          <w:p w:rsidR="00D81FCB" w:rsidRPr="003D503E" w:rsidRDefault="00D81FCB" w:rsidP="00D81FC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3D503E" w:rsidRDefault="00087D72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Стрельникова Маргарита Анатольевна</w:t>
            </w:r>
          </w:p>
        </w:tc>
      </w:tr>
      <w:tr w:rsidR="00087D72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792FAE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3D503E" w:rsidRDefault="00087D72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221926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221926" w:rsidRPr="00221926" w:rsidRDefault="00087D7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087D7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19780 (девятнадцать тысяч семьсот восемьдесят) рублей 49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087D72" w:rsidP="00932BC0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</w:tr>
      <w:tr w:rsidR="00221926" w:rsidRPr="00221926" w:rsidTr="00932BC0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221926" w:rsidRDefault="00087D7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087D7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20280 (двадцать тысяч двести восемьдесят) рублей 49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1926" w:rsidRPr="00221926" w:rsidRDefault="00087D72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Стрельникова Маргарита Анатольевна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Комиссия признала победителем аукциона участника (Наименование или Ф.И.О. участника)</w:t>
      </w:r>
      <w:r w:rsidRPr="00221926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="00087D72" w:rsidRPr="00087D72">
        <w:rPr>
          <w:rFonts w:ascii="Times New Roman" w:eastAsia="Times New Roman" w:hAnsi="Times New Roman" w:cs="Times New Roman"/>
          <w:b/>
          <w:i/>
          <w:color w:val="auto"/>
          <w:lang w:val="ru-RU"/>
        </w:rPr>
        <w:t>Стрельникова Маргарита Анатольевна</w:t>
      </w:r>
      <w:r w:rsidRPr="00221926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221926" w:rsidRPr="00221926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</w:t>
      </w:r>
      <w:r w:rsidRPr="00221926">
        <w:rPr>
          <w:rFonts w:ascii="Times New Roman" w:eastAsia="Times New Roman" w:hAnsi="Times New Roman" w:cs="Times New Roman"/>
          <w:color w:val="auto"/>
        </w:rPr>
        <w:lastRenderedPageBreak/>
        <w:t xml:space="preserve">признанного победителем аукциона: </w:t>
      </w:r>
      <w:r w:rsidR="00087D72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г.Новокуйбышевск, ул.Ворошилова, д.28, кв.29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221926" w:rsidRPr="00221926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r w:rsidR="00087D72">
        <w:rPr>
          <w:rFonts w:ascii="Times New Roman" w:eastAsia="Times New Roman" w:hAnsi="Times New Roman" w:cs="Times New Roman"/>
          <w:color w:val="auto"/>
          <w:lang w:val="ru-RU"/>
        </w:rPr>
        <w:t>юридический адрес: г.Самара, ул.Чернореченская, д.61, кв.32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87D72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087D7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087D72">
        <w:rPr>
          <w:rFonts w:ascii="Times New Roman" w:eastAsia="Times New Roman" w:hAnsi="Times New Roman" w:cs="Times New Roman"/>
          <w:color w:val="auto"/>
          <w:lang w:val="ru-RU"/>
        </w:rPr>
        <w:t>20280 (двадцать тысяч двести восемьдесят) рублей 49 копеек</w:t>
      </w:r>
      <w:r w:rsidR="00087D7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221926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221926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2C8" w:rsidRDefault="001332C8">
      <w:r>
        <w:separator/>
      </w:r>
    </w:p>
  </w:endnote>
  <w:endnote w:type="continuationSeparator" w:id="0">
    <w:p w:rsidR="001332C8" w:rsidRDefault="00133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2C8" w:rsidRDefault="001332C8"/>
  </w:footnote>
  <w:footnote w:type="continuationSeparator" w:id="0">
    <w:p w:rsidR="001332C8" w:rsidRDefault="001332C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97484"/>
    <w:rsid w:val="009A75EA"/>
    <w:rsid w:val="009B0B9C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A338C"/>
    <w:rsid w:val="00F11513"/>
    <w:rsid w:val="00F30D1E"/>
    <w:rsid w:val="00F9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12</cp:revision>
  <cp:lastPrinted>2021-12-30T06:51:00Z</cp:lastPrinted>
  <dcterms:created xsi:type="dcterms:W3CDTF">2020-03-27T09:24:00Z</dcterms:created>
  <dcterms:modified xsi:type="dcterms:W3CDTF">2021-12-30T06:51:00Z</dcterms:modified>
</cp:coreProperties>
</file>